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FD28B2">
        <w:rPr>
          <w:sz w:val="20"/>
          <w:szCs w:val="20"/>
        </w:rPr>
        <w:t>20</w:t>
      </w:r>
    </w:p>
    <w:p w:rsidR="00D301A1" w:rsidRDefault="0023070F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AC612C" w:rsidRPr="006A3E6F" w:rsidRDefault="00AC612C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Technicien HVAC</w:t>
                  </w:r>
                </w:p>
                <w:p w:rsidR="00AC612C" w:rsidRPr="006A3E6F" w:rsidRDefault="00AC612C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3"/>
          </w:tcPr>
          <w:p w:rsidR="0083731F" w:rsidRDefault="00EB7278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Maintenance, modification et réparation des installations HVAC des bâtiments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FD28B2">
        <w:tc>
          <w:tcPr>
            <w:tcW w:w="957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4C4EE2" w:rsidTr="00FD28B2">
        <w:tc>
          <w:tcPr>
            <w:tcW w:w="4786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4C4EE2" w:rsidRDefault="004C4EE2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Foreuse électropneumatique</w:t>
            </w:r>
          </w:p>
          <w:p w:rsidR="004C4EE2" w:rsidRDefault="004C4EE2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Disqueuse</w:t>
            </w:r>
          </w:p>
          <w:p w:rsidR="004C4EE2" w:rsidRDefault="004C4EE2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</w:tc>
        <w:tc>
          <w:tcPr>
            <w:tcW w:w="4786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4C4EE2" w:rsidRDefault="004C4EE2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4C4EE2" w:rsidRPr="00D11F70" w:rsidRDefault="004C4EE2" w:rsidP="000778D0">
            <w:pPr>
              <w:pStyle w:val="Sansinterligne"/>
              <w:ind w:left="720"/>
              <w:rPr>
                <w:szCs w:val="20"/>
              </w:rPr>
            </w:pP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12234B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FD28B2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3A7295" w:rsidRPr="0083731F" w:rsidRDefault="00207285" w:rsidP="00FD28B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FD28B2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400530" w:rsidTr="00400530">
        <w:tc>
          <w:tcPr>
            <w:tcW w:w="9572" w:type="dxa"/>
            <w:gridSpan w:val="1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400530" w:rsidRDefault="00400530" w:rsidP="00400530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400530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5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400530" w:rsidTr="00117B5E">
        <w:tc>
          <w:tcPr>
            <w:tcW w:w="4871" w:type="dxa"/>
            <w:gridSpan w:val="8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2E2654">
              <w:rPr>
                <w:szCs w:val="20"/>
              </w:rPr>
              <w:t>Hépatite B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400530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400530" w:rsidTr="00117B5E">
        <w:tc>
          <w:tcPr>
            <w:tcW w:w="4871" w:type="dxa"/>
            <w:gridSpan w:val="8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40053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40053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</w:tc>
      </w:tr>
      <w:tr w:rsidR="00400530" w:rsidTr="002E2654">
        <w:tc>
          <w:tcPr>
            <w:tcW w:w="3320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400530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400530" w:rsidTr="009F4347">
        <w:tc>
          <w:tcPr>
            <w:tcW w:w="9572" w:type="dxa"/>
            <w:gridSpan w:val="1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400530" w:rsidRPr="00177BB1" w:rsidRDefault="00400530" w:rsidP="00400530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posté (Ouvrier de garde – une partie des agents)</w:t>
            </w:r>
          </w:p>
          <w:p w:rsidR="00400530" w:rsidRDefault="00400530" w:rsidP="00400530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 (Ouvrier de garde – une partie des agents)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Pr="00B931A0" w:rsidRDefault="00400530" w:rsidP="0040053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FFFFFF" w:themeFill="background1"/>
          </w:tcPr>
          <w:p w:rsidR="00400530" w:rsidRDefault="00400530" w:rsidP="0040053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00530" w:rsidRPr="00B2405E" w:rsidRDefault="00400530" w:rsidP="00400530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00530" w:rsidRPr="00B2405E" w:rsidRDefault="00400530" w:rsidP="0040053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400530" w:rsidTr="00117B5E">
        <w:tc>
          <w:tcPr>
            <w:tcW w:w="1668" w:type="dxa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Risque </w:t>
            </w:r>
            <w:r>
              <w:rPr>
                <w:szCs w:val="20"/>
              </w:rPr>
              <w:lastRenderedPageBreak/>
              <w:t>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Prévention</w:t>
            </w:r>
          </w:p>
        </w:tc>
      </w:tr>
      <w:tr w:rsidR="0040053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AB791B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40053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AB791B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AB791B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400530" w:rsidTr="0034086C">
        <w:tc>
          <w:tcPr>
            <w:tcW w:w="1668" w:type="dxa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AB791B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AB791B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400530" w:rsidTr="003E11E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34CD3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34CD3" w:rsidRDefault="00400530" w:rsidP="00400530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00530" w:rsidRPr="00434CD3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34CD3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34CD3" w:rsidRDefault="00400530" w:rsidP="0040053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400530" w:rsidTr="00091C94">
        <w:tc>
          <w:tcPr>
            <w:tcW w:w="9572" w:type="dxa"/>
            <w:gridSpan w:val="13"/>
            <w:shd w:val="clear" w:color="auto" w:fill="D9D9D9" w:themeFill="background1" w:themeFillShade="D9"/>
            <w:vAlign w:val="center"/>
          </w:tcPr>
          <w:p w:rsidR="00400530" w:rsidRPr="00691A80" w:rsidRDefault="00400530" w:rsidP="0040053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</w:t>
            </w: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fisamment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Respect des distances de sécurité - Ordre et propreté du chemin de passage - Prévoir suffisam</w:t>
            </w:r>
            <w:r>
              <w:rPr>
                <w:rFonts w:cs="Arial"/>
                <w:sz w:val="20"/>
                <w:szCs w:val="20"/>
              </w:rPr>
              <w:t>m</w:t>
            </w:r>
            <w:r w:rsidRPr="004E57FB">
              <w:rPr>
                <w:rFonts w:cs="Arial"/>
                <w:sz w:val="20"/>
                <w:szCs w:val="20"/>
              </w:rPr>
              <w:t>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0778D0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Transpalette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Limiter les charges -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éviter les rampes - limiter les trajets - sol en bon état - matériel en bon état de fonctionnement - travailler avec le dos droit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0778D0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</w:t>
            </w: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fisamment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des gants </w:t>
            </w:r>
            <w:r w:rsidRPr="004E57FB">
              <w:rPr>
                <w:rFonts w:cs="Arial"/>
                <w:sz w:val="20"/>
                <w:szCs w:val="20"/>
              </w:rPr>
              <w:t>- poignée de timon fermée et arrondie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Tirer avec les deux mains pour répartir la char</w:t>
            </w:r>
            <w:r>
              <w:rPr>
                <w:rFonts w:cs="Arial"/>
                <w:sz w:val="20"/>
                <w:szCs w:val="20"/>
              </w:rPr>
              <w:t>ge - t</w:t>
            </w:r>
            <w:r w:rsidRPr="004E57FB">
              <w:rPr>
                <w:rFonts w:cs="Arial"/>
                <w:sz w:val="20"/>
                <w:szCs w:val="20"/>
              </w:rPr>
              <w:t>ravailler avec les jambes (muscles les plus puissants)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Tuberculose</w:t>
            </w:r>
            <w:r w:rsidRPr="004E57FB">
              <w:rPr>
                <w:rFonts w:cs="Arial"/>
                <w:sz w:val="20"/>
                <w:szCs w:val="20"/>
              </w:rPr>
              <w:t xml:space="preserve">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Intradermo et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Rx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thorax si nécessaire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 w:val="20"/>
                <w:szCs w:val="20"/>
              </w:rPr>
              <w:t>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faire réparer par personnel compét</w:t>
            </w:r>
            <w:r>
              <w:rPr>
                <w:rFonts w:cs="Arial"/>
                <w:sz w:val="20"/>
                <w:szCs w:val="20"/>
              </w:rPr>
              <w:t>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revêtements isolants, etc. Ranger les outils de façon adéquate (servante...).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Travaux avec risque Tétanos Extra-Légal </w:t>
            </w:r>
          </w:p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Tétanos Extra-Légal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4E57FB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4E57FB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Default="00400530" w:rsidP="0040053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 de sécurité des produits.</w:t>
            </w:r>
          </w:p>
          <w:p w:rsidR="00400530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400530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400530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766542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766542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00530" w:rsidRPr="00766542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766542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766542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Foreuse à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percution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HR5211C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Lésions auditives, lésions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>, TMS, Blessures aux pieds, mains, tête...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Ports des EPI : Gants épais, lunettes de sécurités, casque, protections auditives, chaussures de sécurité</w:t>
            </w:r>
          </w:p>
        </w:tc>
      </w:tr>
      <w:tr w:rsidR="0040053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Foreuse à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percution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HR5211C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Respiration de poussières dangereuses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00530" w:rsidRPr="000E3961" w:rsidRDefault="00400530" w:rsidP="0040053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00530" w:rsidRPr="000E3961" w:rsidRDefault="00400530" w:rsidP="0040053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Porter un masque P3</w:t>
            </w:r>
          </w:p>
        </w:tc>
      </w:tr>
      <w:tr w:rsidR="005404A4" w:rsidRPr="00091C94" w:rsidTr="005404A4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D16C80" w:rsidRDefault="005404A4" w:rsidP="005404A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D16C80" w:rsidRDefault="005404A4" w:rsidP="005404A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404A4" w:rsidRPr="00D16C80" w:rsidRDefault="005404A4" w:rsidP="005404A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5404A4" w:rsidRPr="00D16C80" w:rsidRDefault="005404A4" w:rsidP="005404A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5404A4" w:rsidRDefault="005404A4" w:rsidP="005404A4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</w:t>
            </w:r>
            <w:r>
              <w:rPr>
                <w:szCs w:val="20"/>
              </w:rPr>
              <w:lastRenderedPageBreak/>
              <w:t xml:space="preserve">celles-ci. </w:t>
            </w:r>
          </w:p>
        </w:tc>
      </w:tr>
      <w:tr w:rsidR="005404A4" w:rsidRPr="00091C9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5404A4" w:rsidRPr="00091C94" w:rsidRDefault="005404A4" w:rsidP="005404A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5404A4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</w:p>
        </w:tc>
      </w:tr>
      <w:tr w:rsidR="005404A4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</w:p>
        </w:tc>
      </w:tr>
      <w:tr w:rsidR="005404A4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chaussures de sécurité</w:t>
            </w:r>
            <w:r w:rsidRPr="00117B5E">
              <w:rPr>
                <w:rFonts w:cs="Arial"/>
                <w:sz w:val="20"/>
                <w:szCs w:val="20"/>
              </w:rPr>
              <w:t xml:space="preserve">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</w:p>
        </w:tc>
      </w:tr>
      <w:tr w:rsidR="005404A4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Port de gants de protection mécanique </w:t>
            </w:r>
          </w:p>
        </w:tc>
      </w:tr>
      <w:tr w:rsidR="005404A4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</w:p>
        </w:tc>
      </w:tr>
      <w:tr w:rsidR="005404A4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117B5E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117B5E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vestes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404A4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091C94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surveillance de la santé, Rotation des 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les tâches si possible.</w:t>
            </w:r>
          </w:p>
        </w:tc>
      </w:tr>
      <w:tr w:rsidR="005404A4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5404A4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5404A4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5404A4" w:rsidRPr="003E180F" w:rsidRDefault="005404A4" w:rsidP="005404A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5404A4" w:rsidRPr="00091C94" w:rsidRDefault="005404A4" w:rsidP="005404A4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lastRenderedPageBreak/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2C" w:rsidRDefault="00AC612C" w:rsidP="00126B77">
      <w:pPr>
        <w:spacing w:after="0" w:line="240" w:lineRule="auto"/>
      </w:pPr>
      <w:r>
        <w:separator/>
      </w:r>
    </w:p>
  </w:endnote>
  <w:endnote w:type="continuationSeparator" w:id="0">
    <w:p w:rsidR="00AC612C" w:rsidRDefault="00AC612C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AC612C">
      <w:tc>
        <w:tcPr>
          <w:tcW w:w="9865" w:type="dxa"/>
          <w:vAlign w:val="bottom"/>
        </w:tcPr>
        <w:p w:rsidR="00AC612C" w:rsidRPr="009916C8" w:rsidRDefault="00AC612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AC612C" w:rsidRDefault="00AC61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AC612C">
      <w:tc>
        <w:tcPr>
          <w:tcW w:w="9865" w:type="dxa"/>
          <w:vAlign w:val="bottom"/>
        </w:tcPr>
        <w:p w:rsidR="00AC612C" w:rsidRPr="009916C8" w:rsidRDefault="00AC612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AC612C" w:rsidRDefault="00AC6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2C" w:rsidRDefault="00AC612C" w:rsidP="00126B77">
      <w:pPr>
        <w:spacing w:after="0" w:line="240" w:lineRule="auto"/>
      </w:pPr>
      <w:r>
        <w:separator/>
      </w:r>
    </w:p>
  </w:footnote>
  <w:footnote w:type="continuationSeparator" w:id="0">
    <w:p w:rsidR="00AC612C" w:rsidRDefault="00AC612C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AC612C">
      <w:trPr>
        <w:trHeight w:val="213"/>
      </w:trPr>
      <w:tc>
        <w:tcPr>
          <w:tcW w:w="9865" w:type="dxa"/>
          <w:vAlign w:val="center"/>
        </w:tcPr>
        <w:p w:rsidR="00AC612C" w:rsidRDefault="00AC612C">
          <w:pPr>
            <w:spacing w:after="0" w:line="240" w:lineRule="auto"/>
          </w:pPr>
        </w:p>
      </w:tc>
    </w:tr>
  </w:tbl>
  <w:p w:rsidR="00AC612C" w:rsidRDefault="00AC61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AC612C">
      <w:trPr>
        <w:trHeight w:val="213"/>
      </w:trPr>
      <w:tc>
        <w:tcPr>
          <w:tcW w:w="9865" w:type="dxa"/>
          <w:vAlign w:val="center"/>
        </w:tcPr>
        <w:p w:rsidR="00AC612C" w:rsidRDefault="00AC612C">
          <w:pPr>
            <w:spacing w:after="0" w:line="240" w:lineRule="auto"/>
          </w:pPr>
        </w:p>
      </w:tc>
    </w:tr>
  </w:tbl>
  <w:p w:rsidR="00AC612C" w:rsidRDefault="00AC61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F2"/>
    <w:rsid w:val="000146E3"/>
    <w:rsid w:val="00027268"/>
    <w:rsid w:val="000314B1"/>
    <w:rsid w:val="00047963"/>
    <w:rsid w:val="00053058"/>
    <w:rsid w:val="000618DA"/>
    <w:rsid w:val="000778D0"/>
    <w:rsid w:val="000917B5"/>
    <w:rsid w:val="00091C94"/>
    <w:rsid w:val="00096263"/>
    <w:rsid w:val="000A32EA"/>
    <w:rsid w:val="000F524F"/>
    <w:rsid w:val="000F5E7C"/>
    <w:rsid w:val="00117B5E"/>
    <w:rsid w:val="0012234B"/>
    <w:rsid w:val="00126B77"/>
    <w:rsid w:val="00130CBA"/>
    <w:rsid w:val="001700F2"/>
    <w:rsid w:val="00174498"/>
    <w:rsid w:val="00182803"/>
    <w:rsid w:val="0019374C"/>
    <w:rsid w:val="00196929"/>
    <w:rsid w:val="001E2356"/>
    <w:rsid w:val="001E45A7"/>
    <w:rsid w:val="00207285"/>
    <w:rsid w:val="0023070F"/>
    <w:rsid w:val="00285472"/>
    <w:rsid w:val="00292385"/>
    <w:rsid w:val="002C3C36"/>
    <w:rsid w:val="002E2654"/>
    <w:rsid w:val="002F5893"/>
    <w:rsid w:val="0034086C"/>
    <w:rsid w:val="00362301"/>
    <w:rsid w:val="00365B53"/>
    <w:rsid w:val="00377D98"/>
    <w:rsid w:val="003A7295"/>
    <w:rsid w:val="003D02C5"/>
    <w:rsid w:val="003D1B98"/>
    <w:rsid w:val="003D5353"/>
    <w:rsid w:val="003E11EB"/>
    <w:rsid w:val="003E180F"/>
    <w:rsid w:val="00400530"/>
    <w:rsid w:val="00400F0F"/>
    <w:rsid w:val="00406FD9"/>
    <w:rsid w:val="00420E90"/>
    <w:rsid w:val="00430D94"/>
    <w:rsid w:val="00433861"/>
    <w:rsid w:val="00456A38"/>
    <w:rsid w:val="00473019"/>
    <w:rsid w:val="00474AC2"/>
    <w:rsid w:val="00486962"/>
    <w:rsid w:val="00491793"/>
    <w:rsid w:val="004C4EE2"/>
    <w:rsid w:val="004E42F9"/>
    <w:rsid w:val="004E57FB"/>
    <w:rsid w:val="004F549E"/>
    <w:rsid w:val="004F7D1E"/>
    <w:rsid w:val="005404A4"/>
    <w:rsid w:val="00545BA5"/>
    <w:rsid w:val="00562AF9"/>
    <w:rsid w:val="0057084C"/>
    <w:rsid w:val="00586136"/>
    <w:rsid w:val="005E26E3"/>
    <w:rsid w:val="00613A75"/>
    <w:rsid w:val="00656A19"/>
    <w:rsid w:val="00691A80"/>
    <w:rsid w:val="006A3E6F"/>
    <w:rsid w:val="006B2089"/>
    <w:rsid w:val="006D10AA"/>
    <w:rsid w:val="006D16A2"/>
    <w:rsid w:val="006D274C"/>
    <w:rsid w:val="006E08A3"/>
    <w:rsid w:val="006E4715"/>
    <w:rsid w:val="006F15DE"/>
    <w:rsid w:val="00712E8C"/>
    <w:rsid w:val="007142A9"/>
    <w:rsid w:val="00737A55"/>
    <w:rsid w:val="00745000"/>
    <w:rsid w:val="00751F69"/>
    <w:rsid w:val="00790D8C"/>
    <w:rsid w:val="007B35B0"/>
    <w:rsid w:val="007C7841"/>
    <w:rsid w:val="008340E6"/>
    <w:rsid w:val="0083731F"/>
    <w:rsid w:val="008A2979"/>
    <w:rsid w:val="008A7BD0"/>
    <w:rsid w:val="008C2ED5"/>
    <w:rsid w:val="008E64D5"/>
    <w:rsid w:val="008F1F77"/>
    <w:rsid w:val="009162F2"/>
    <w:rsid w:val="00967524"/>
    <w:rsid w:val="009810A1"/>
    <w:rsid w:val="009916C8"/>
    <w:rsid w:val="00996726"/>
    <w:rsid w:val="009C1B19"/>
    <w:rsid w:val="009E2F66"/>
    <w:rsid w:val="009F4347"/>
    <w:rsid w:val="00A4388F"/>
    <w:rsid w:val="00A8403D"/>
    <w:rsid w:val="00A840F3"/>
    <w:rsid w:val="00A86F35"/>
    <w:rsid w:val="00AB5C59"/>
    <w:rsid w:val="00AB791B"/>
    <w:rsid w:val="00AC612C"/>
    <w:rsid w:val="00AF6505"/>
    <w:rsid w:val="00B11028"/>
    <w:rsid w:val="00B22980"/>
    <w:rsid w:val="00B2405E"/>
    <w:rsid w:val="00B24F9E"/>
    <w:rsid w:val="00B26DE8"/>
    <w:rsid w:val="00B47FAD"/>
    <w:rsid w:val="00B52AF0"/>
    <w:rsid w:val="00B53DC1"/>
    <w:rsid w:val="00B57CFF"/>
    <w:rsid w:val="00B861BE"/>
    <w:rsid w:val="00B931A0"/>
    <w:rsid w:val="00BD0880"/>
    <w:rsid w:val="00BD3746"/>
    <w:rsid w:val="00BE27C7"/>
    <w:rsid w:val="00C37F9D"/>
    <w:rsid w:val="00C41629"/>
    <w:rsid w:val="00CC6753"/>
    <w:rsid w:val="00CF1038"/>
    <w:rsid w:val="00D11F70"/>
    <w:rsid w:val="00D301A1"/>
    <w:rsid w:val="00D56B63"/>
    <w:rsid w:val="00D73BBF"/>
    <w:rsid w:val="00D801A8"/>
    <w:rsid w:val="00D87DA1"/>
    <w:rsid w:val="00DB0D81"/>
    <w:rsid w:val="00DC2A27"/>
    <w:rsid w:val="00DC6977"/>
    <w:rsid w:val="00DD19FC"/>
    <w:rsid w:val="00DE0B0B"/>
    <w:rsid w:val="00E25286"/>
    <w:rsid w:val="00E26BAA"/>
    <w:rsid w:val="00E42F0B"/>
    <w:rsid w:val="00E87462"/>
    <w:rsid w:val="00E963B3"/>
    <w:rsid w:val="00EB7278"/>
    <w:rsid w:val="00EE77B6"/>
    <w:rsid w:val="00EF48DD"/>
    <w:rsid w:val="00F21E33"/>
    <w:rsid w:val="00F232D4"/>
    <w:rsid w:val="00F37160"/>
    <w:rsid w:val="00F40133"/>
    <w:rsid w:val="00F93D23"/>
    <w:rsid w:val="00FD28B2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358792FD-AC5B-4F35-9788-7D2306B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1685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21</cp:revision>
  <cp:lastPrinted>2019-08-20T12:21:00Z</cp:lastPrinted>
  <dcterms:created xsi:type="dcterms:W3CDTF">2019-09-09T08:33:00Z</dcterms:created>
  <dcterms:modified xsi:type="dcterms:W3CDTF">2020-05-06T07:20:00Z</dcterms:modified>
</cp:coreProperties>
</file>